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6201D" w14:textId="33C25E89" w:rsidR="00813CA9" w:rsidRDefault="000B095A" w:rsidP="00DA77E9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2B189B5" wp14:editId="733A84FA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699135" cy="556260"/>
            <wp:effectExtent l="0" t="0" r="5715" b="0"/>
            <wp:wrapSquare wrapText="bothSides"/>
            <wp:docPr id="97197799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77999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E9" w:rsidRPr="00DA77E9">
        <w:rPr>
          <w:sz w:val="44"/>
          <w:szCs w:val="44"/>
        </w:rPr>
        <w:t>HF SPORTHORSES</w:t>
      </w:r>
      <w:r w:rsidR="00EB33A5">
        <w:rPr>
          <w:sz w:val="44"/>
          <w:szCs w:val="44"/>
        </w:rPr>
        <w:t>, LLC</w:t>
      </w:r>
    </w:p>
    <w:p w14:paraId="513426F6" w14:textId="7E02A649" w:rsidR="00DA77E9" w:rsidRPr="00EB33A5" w:rsidRDefault="00EB33A5" w:rsidP="00DA77E9">
      <w:pPr>
        <w:jc w:val="center"/>
        <w:rPr>
          <w:sz w:val="32"/>
          <w:szCs w:val="32"/>
          <w:u w:val="single"/>
        </w:rPr>
      </w:pPr>
      <w:r w:rsidRPr="00EB33A5">
        <w:rPr>
          <w:sz w:val="32"/>
          <w:szCs w:val="32"/>
          <w:u w:val="single"/>
        </w:rPr>
        <w:t xml:space="preserve">2024 </w:t>
      </w:r>
      <w:r w:rsidR="00DA77E9" w:rsidRPr="00EB33A5">
        <w:rPr>
          <w:sz w:val="32"/>
          <w:szCs w:val="32"/>
          <w:u w:val="single"/>
        </w:rPr>
        <w:t>Rates List</w:t>
      </w:r>
    </w:p>
    <w:p w14:paraId="58243428" w14:textId="77777777" w:rsidR="00DA77E9" w:rsidRDefault="00DA77E9" w:rsidP="00DA77E9">
      <w:pPr>
        <w:jc w:val="center"/>
        <w:rPr>
          <w:sz w:val="32"/>
          <w:szCs w:val="32"/>
        </w:rPr>
      </w:pPr>
    </w:p>
    <w:p w14:paraId="70DB7146" w14:textId="50FE2BCC" w:rsidR="00DA77E9" w:rsidRDefault="00DA77E9" w:rsidP="00A97F07">
      <w:pPr>
        <w:jc w:val="center"/>
        <w:rPr>
          <w:sz w:val="28"/>
          <w:szCs w:val="28"/>
        </w:rPr>
      </w:pPr>
      <w:r w:rsidRPr="00EB33A5">
        <w:rPr>
          <w:b/>
          <w:bCs/>
          <w:sz w:val="32"/>
          <w:szCs w:val="32"/>
        </w:rPr>
        <w:t>Full Training &amp; Care</w:t>
      </w:r>
      <w:r w:rsidR="00EB33A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$900 per month</w:t>
      </w:r>
    </w:p>
    <w:p w14:paraId="7AF65619" w14:textId="2D956ED6" w:rsidR="00DA77E9" w:rsidRPr="00DA77E9" w:rsidRDefault="00DA77E9" w:rsidP="00DA77E9">
      <w:pPr>
        <w:rPr>
          <w:sz w:val="24"/>
          <w:szCs w:val="24"/>
        </w:rPr>
      </w:pPr>
      <w:r w:rsidRPr="00DA77E9">
        <w:rPr>
          <w:sz w:val="24"/>
          <w:szCs w:val="24"/>
        </w:rPr>
        <w:t>-Includes graining service with grain charged to client at cost, additional supplements and medications provided by client</w:t>
      </w:r>
    </w:p>
    <w:p w14:paraId="69D270A8" w14:textId="29F7EA20" w:rsidR="00DA77E9" w:rsidRPr="00DA77E9" w:rsidRDefault="00DA77E9" w:rsidP="00DA77E9">
      <w:pPr>
        <w:rPr>
          <w:sz w:val="24"/>
          <w:szCs w:val="24"/>
        </w:rPr>
      </w:pPr>
      <w:r w:rsidRPr="00DA77E9">
        <w:rPr>
          <w:sz w:val="24"/>
          <w:szCs w:val="24"/>
        </w:rPr>
        <w:t>-Includes scheduling and hold</w:t>
      </w:r>
      <w:r w:rsidR="00A82CA5">
        <w:rPr>
          <w:sz w:val="24"/>
          <w:szCs w:val="24"/>
        </w:rPr>
        <w:t>ing</w:t>
      </w:r>
      <w:r w:rsidRPr="00DA77E9">
        <w:rPr>
          <w:sz w:val="24"/>
          <w:szCs w:val="24"/>
        </w:rPr>
        <w:t xml:space="preserve"> for vet and farrier when necessary </w:t>
      </w:r>
    </w:p>
    <w:p w14:paraId="36543F6F" w14:textId="74340567" w:rsidR="00144568" w:rsidRPr="00DA77E9" w:rsidRDefault="00DA77E9" w:rsidP="00DA77E9">
      <w:pPr>
        <w:rPr>
          <w:sz w:val="24"/>
          <w:szCs w:val="24"/>
        </w:rPr>
      </w:pPr>
      <w:r w:rsidRPr="00DA77E9">
        <w:rPr>
          <w:sz w:val="24"/>
          <w:szCs w:val="24"/>
        </w:rPr>
        <w:t>-Includes approximately 5x training sessions per week of lessons/rides/lunges</w:t>
      </w:r>
      <w:r w:rsidR="00144568">
        <w:rPr>
          <w:sz w:val="24"/>
          <w:szCs w:val="24"/>
        </w:rPr>
        <w:t>/groundwork sessions</w:t>
      </w:r>
    </w:p>
    <w:p w14:paraId="51825BF4" w14:textId="48008E86" w:rsidR="00604CCC" w:rsidRPr="009B77AF" w:rsidRDefault="00DA77E9" w:rsidP="00DA77E9">
      <w:pPr>
        <w:rPr>
          <w:i/>
          <w:iCs/>
          <w:sz w:val="24"/>
          <w:szCs w:val="24"/>
        </w:rPr>
      </w:pPr>
      <w:r w:rsidRPr="009B77AF">
        <w:rPr>
          <w:i/>
          <w:iCs/>
          <w:sz w:val="24"/>
          <w:szCs w:val="24"/>
        </w:rPr>
        <w:t>(</w:t>
      </w:r>
      <w:r w:rsidR="00604CCC" w:rsidRPr="009B77AF">
        <w:rPr>
          <w:i/>
          <w:iCs/>
          <w:sz w:val="24"/>
          <w:szCs w:val="24"/>
        </w:rPr>
        <w:t>D</w:t>
      </w:r>
      <w:r w:rsidRPr="009B77AF">
        <w:rPr>
          <w:i/>
          <w:iCs/>
          <w:sz w:val="24"/>
          <w:szCs w:val="24"/>
        </w:rPr>
        <w:t xml:space="preserve">ependent upon </w:t>
      </w:r>
      <w:r w:rsidR="00CD196A" w:rsidRPr="009B77AF">
        <w:rPr>
          <w:i/>
          <w:iCs/>
          <w:sz w:val="24"/>
          <w:szCs w:val="24"/>
        </w:rPr>
        <w:t>individually designed training program for horse/rider</w:t>
      </w:r>
      <w:r w:rsidR="00604CCC" w:rsidRPr="009B77AF">
        <w:rPr>
          <w:i/>
          <w:iCs/>
          <w:sz w:val="24"/>
          <w:szCs w:val="24"/>
        </w:rPr>
        <w:t>, we consider our horses athletes and strongly believe a training program maximizing movement is best for horse’s physical and mental health)</w:t>
      </w:r>
    </w:p>
    <w:p w14:paraId="0C39C869" w14:textId="299C820B" w:rsidR="00144568" w:rsidRDefault="00144568" w:rsidP="00DA77E9">
      <w:pPr>
        <w:rPr>
          <w:sz w:val="24"/>
          <w:szCs w:val="24"/>
        </w:rPr>
      </w:pPr>
      <w:r>
        <w:rPr>
          <w:sz w:val="24"/>
          <w:szCs w:val="24"/>
        </w:rPr>
        <w:t xml:space="preserve">-When weather inhibits riding for multiple days there will be a scheduled unmounted horsemanship lesson 1-2x per week </w:t>
      </w:r>
    </w:p>
    <w:p w14:paraId="6AA8E0D7" w14:textId="4AF8D06E" w:rsidR="00DA77E9" w:rsidRDefault="00DA77E9" w:rsidP="00DA77E9">
      <w:pPr>
        <w:rPr>
          <w:sz w:val="24"/>
          <w:szCs w:val="24"/>
        </w:rPr>
      </w:pPr>
      <w:r>
        <w:rPr>
          <w:sz w:val="24"/>
          <w:szCs w:val="24"/>
        </w:rPr>
        <w:t xml:space="preserve">-Includes turnout service </w:t>
      </w:r>
      <w:r w:rsidR="00A97F07">
        <w:rPr>
          <w:sz w:val="24"/>
          <w:szCs w:val="24"/>
        </w:rPr>
        <w:t xml:space="preserve">and </w:t>
      </w:r>
      <w:proofErr w:type="spellStart"/>
      <w:r w:rsidR="00A97F07">
        <w:rPr>
          <w:sz w:val="24"/>
          <w:szCs w:val="24"/>
        </w:rPr>
        <w:t>handwalking</w:t>
      </w:r>
      <w:proofErr w:type="spellEnd"/>
      <w:r w:rsidR="00A82CA5">
        <w:rPr>
          <w:sz w:val="24"/>
          <w:szCs w:val="24"/>
        </w:rPr>
        <w:t xml:space="preserve"> as dependent on weather</w:t>
      </w:r>
    </w:p>
    <w:p w14:paraId="55C714CF" w14:textId="51763638" w:rsidR="009B77AF" w:rsidRDefault="00144568" w:rsidP="00DA77E9">
      <w:pPr>
        <w:rPr>
          <w:sz w:val="24"/>
          <w:szCs w:val="24"/>
        </w:rPr>
      </w:pPr>
      <w:r>
        <w:rPr>
          <w:sz w:val="24"/>
          <w:szCs w:val="24"/>
        </w:rPr>
        <w:t xml:space="preserve">-Horse show entries and scheduling </w:t>
      </w:r>
    </w:p>
    <w:p w14:paraId="22D4C1C1" w14:textId="3AEF01FC" w:rsidR="00A104C1" w:rsidRDefault="00A104C1" w:rsidP="00DA77E9">
      <w:pPr>
        <w:rPr>
          <w:sz w:val="24"/>
          <w:szCs w:val="24"/>
        </w:rPr>
      </w:pPr>
      <w:r>
        <w:rPr>
          <w:sz w:val="24"/>
          <w:szCs w:val="24"/>
        </w:rPr>
        <w:t>-Pre-show trim, bathing, mane pull, general clean up</w:t>
      </w:r>
    </w:p>
    <w:p w14:paraId="205455BD" w14:textId="77777777" w:rsidR="009B77AF" w:rsidRDefault="009B77AF" w:rsidP="00DA77E9">
      <w:pPr>
        <w:rPr>
          <w:sz w:val="24"/>
          <w:szCs w:val="24"/>
        </w:rPr>
      </w:pPr>
    </w:p>
    <w:p w14:paraId="3D6E33C1" w14:textId="77777777" w:rsidR="00DA77E9" w:rsidRDefault="00DA77E9" w:rsidP="00DA77E9">
      <w:pPr>
        <w:rPr>
          <w:sz w:val="24"/>
          <w:szCs w:val="24"/>
        </w:rPr>
      </w:pPr>
    </w:p>
    <w:p w14:paraId="0F983978" w14:textId="7AEFF8FF" w:rsidR="00660742" w:rsidRPr="00660742" w:rsidRDefault="00660742" w:rsidP="00660742">
      <w:pPr>
        <w:jc w:val="center"/>
        <w:rPr>
          <w:b/>
          <w:bCs/>
          <w:sz w:val="28"/>
          <w:szCs w:val="28"/>
        </w:rPr>
      </w:pPr>
      <w:r w:rsidRPr="00660742">
        <w:rPr>
          <w:b/>
          <w:bCs/>
          <w:sz w:val="28"/>
          <w:szCs w:val="28"/>
        </w:rPr>
        <w:t>Optional Additional Costs</w:t>
      </w:r>
    </w:p>
    <w:p w14:paraId="51FF7058" w14:textId="62FC9992" w:rsidR="00DA77E9" w:rsidRDefault="00DA77E9" w:rsidP="00DA77E9">
      <w:pPr>
        <w:rPr>
          <w:sz w:val="24"/>
          <w:szCs w:val="24"/>
        </w:rPr>
      </w:pPr>
      <w:r w:rsidRPr="00EB33A5">
        <w:rPr>
          <w:b/>
          <w:bCs/>
          <w:sz w:val="24"/>
          <w:szCs w:val="24"/>
        </w:rPr>
        <w:t>Monthly Tack-Up Service</w:t>
      </w:r>
      <w:r w:rsidR="00EB33A5" w:rsidRPr="00EB33A5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$150 per month</w:t>
      </w:r>
    </w:p>
    <w:p w14:paraId="4FE8EE5E" w14:textId="0F9C745F" w:rsidR="00DA77E9" w:rsidRDefault="00DA77E9" w:rsidP="00DA77E9">
      <w:pPr>
        <w:rPr>
          <w:sz w:val="24"/>
          <w:szCs w:val="24"/>
        </w:rPr>
      </w:pPr>
      <w:r w:rsidRPr="00EB33A5">
        <w:rPr>
          <w:b/>
          <w:bCs/>
          <w:sz w:val="24"/>
          <w:szCs w:val="24"/>
        </w:rPr>
        <w:t>Per Ride Tack-Up Service</w:t>
      </w:r>
      <w:r w:rsidR="00EB33A5" w:rsidRPr="00EB33A5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$25 per session</w:t>
      </w:r>
    </w:p>
    <w:p w14:paraId="49504EE9" w14:textId="51EF6C35" w:rsidR="00A97F07" w:rsidRDefault="00A97F07" w:rsidP="00DA77E9">
      <w:pPr>
        <w:rPr>
          <w:sz w:val="24"/>
          <w:szCs w:val="24"/>
        </w:rPr>
      </w:pPr>
      <w:r w:rsidRPr="00EB33A5">
        <w:rPr>
          <w:b/>
          <w:bCs/>
          <w:sz w:val="24"/>
          <w:szCs w:val="24"/>
        </w:rPr>
        <w:t>Haul In Lessons</w:t>
      </w:r>
      <w:r w:rsidR="00EB33A5" w:rsidRPr="00EB33A5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$</w:t>
      </w:r>
      <w:r w:rsidR="00064E31">
        <w:rPr>
          <w:sz w:val="24"/>
          <w:szCs w:val="24"/>
        </w:rPr>
        <w:t>85</w:t>
      </w:r>
      <w:r>
        <w:rPr>
          <w:sz w:val="24"/>
          <w:szCs w:val="24"/>
        </w:rPr>
        <w:t xml:space="preserve"> per lesson</w:t>
      </w:r>
    </w:p>
    <w:p w14:paraId="286D4E3C" w14:textId="31E184CC" w:rsidR="00DA77E9" w:rsidRDefault="00CD196A" w:rsidP="00DA77E9">
      <w:pPr>
        <w:rPr>
          <w:sz w:val="24"/>
          <w:szCs w:val="24"/>
        </w:rPr>
      </w:pPr>
      <w:r w:rsidRPr="00EB33A5">
        <w:rPr>
          <w:b/>
          <w:bCs/>
          <w:sz w:val="24"/>
          <w:szCs w:val="24"/>
        </w:rPr>
        <w:t>Body Clip</w:t>
      </w:r>
      <w:r w:rsidR="00EB33A5" w:rsidRPr="00EB33A5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$165</w:t>
      </w:r>
      <w:r w:rsidR="00EB33A5">
        <w:rPr>
          <w:sz w:val="24"/>
          <w:szCs w:val="24"/>
        </w:rPr>
        <w:t xml:space="preserve"> per clip</w:t>
      </w:r>
    </w:p>
    <w:p w14:paraId="49FBB1F6" w14:textId="77777777" w:rsidR="009B77AF" w:rsidRDefault="009B77AF" w:rsidP="00DA77E9">
      <w:pPr>
        <w:rPr>
          <w:sz w:val="24"/>
          <w:szCs w:val="24"/>
        </w:rPr>
      </w:pPr>
    </w:p>
    <w:p w14:paraId="73DD2344" w14:textId="1C51CDEF" w:rsidR="00795569" w:rsidRDefault="00A97F07" w:rsidP="00064E31">
      <w:pPr>
        <w:jc w:val="center"/>
        <w:rPr>
          <w:rStyle w:val="Strong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  <w:r w:rsidRPr="009B77AF">
        <w:rPr>
          <w:rStyle w:val="Strong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Commission on sales, purchases, and leases is 15% of sales/purchase price or lease fee.</w:t>
      </w:r>
    </w:p>
    <w:p w14:paraId="44253629" w14:textId="77777777" w:rsidR="00064E31" w:rsidRPr="00064E31" w:rsidRDefault="00064E31" w:rsidP="00064E31">
      <w:pPr>
        <w:jc w:val="center"/>
        <w:rPr>
          <w:rStyle w:val="Strong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</w:p>
    <w:p w14:paraId="49C201F0" w14:textId="557B3CED" w:rsidR="00A97F07" w:rsidRPr="00EB33A5" w:rsidRDefault="00A97F07" w:rsidP="009B77AF">
      <w:pPr>
        <w:jc w:val="center"/>
        <w:rPr>
          <w:rStyle w:val="Strong"/>
          <w:color w:val="000000"/>
          <w:sz w:val="32"/>
          <w:szCs w:val="32"/>
          <w:shd w:val="clear" w:color="auto" w:fill="FFFFFF"/>
        </w:rPr>
      </w:pPr>
      <w:r w:rsidRPr="00EB33A5">
        <w:rPr>
          <w:rStyle w:val="Strong"/>
          <w:color w:val="000000"/>
          <w:sz w:val="32"/>
          <w:szCs w:val="32"/>
          <w:shd w:val="clear" w:color="auto" w:fill="FFFFFF"/>
        </w:rPr>
        <w:lastRenderedPageBreak/>
        <w:t>Show Fees</w:t>
      </w:r>
    </w:p>
    <w:p w14:paraId="52673AE4" w14:textId="7CB7FD77" w:rsidR="00A97F07" w:rsidRPr="00CD196A" w:rsidRDefault="004D5322" w:rsidP="00A97F07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  <w:r w:rsidRPr="00CD196A">
        <w:rPr>
          <w:rStyle w:val="Strong"/>
          <w:color w:val="000000"/>
          <w:sz w:val="24"/>
          <w:szCs w:val="24"/>
          <w:shd w:val="clear" w:color="auto" w:fill="FFFFFF"/>
        </w:rPr>
        <w:t>Day Coaching Fee</w:t>
      </w:r>
      <w:r w:rsidR="00EB33A5">
        <w:rPr>
          <w:rStyle w:val="Strong"/>
          <w:color w:val="000000"/>
          <w:sz w:val="24"/>
          <w:szCs w:val="24"/>
          <w:shd w:val="clear" w:color="auto" w:fill="FFFFFF"/>
        </w:rPr>
        <w:t>:</w:t>
      </w:r>
      <w:r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$75 per day</w:t>
      </w:r>
    </w:p>
    <w:p w14:paraId="6D6AF5F9" w14:textId="66B9DA59" w:rsidR="00A97F07" w:rsidRPr="00CD196A" w:rsidRDefault="00A97F07" w:rsidP="00A97F07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  <w:r w:rsidRPr="00CD196A">
        <w:rPr>
          <w:rStyle w:val="Strong"/>
          <w:color w:val="000000"/>
          <w:sz w:val="24"/>
          <w:szCs w:val="24"/>
          <w:shd w:val="clear" w:color="auto" w:fill="FFFFFF"/>
        </w:rPr>
        <w:t>Set Up Fee</w:t>
      </w:r>
      <w:r w:rsidR="00EB33A5">
        <w:rPr>
          <w:rStyle w:val="Strong"/>
          <w:color w:val="000000"/>
          <w:sz w:val="24"/>
          <w:szCs w:val="24"/>
          <w:shd w:val="clear" w:color="auto" w:fill="FFFFFF"/>
        </w:rPr>
        <w:t>:</w:t>
      </w:r>
      <w:r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(Multi Day Shows</w:t>
      </w:r>
      <w:r w:rsidR="00144568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Only</w:t>
      </w:r>
      <w:r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) $</w:t>
      </w:r>
      <w:r w:rsidR="00D503FF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35</w:t>
      </w:r>
      <w:r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per show</w:t>
      </w:r>
    </w:p>
    <w:p w14:paraId="423D5BF8" w14:textId="6286199D" w:rsidR="00A97F07" w:rsidRDefault="00A97F07" w:rsidP="00A97F07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  <w:r w:rsidRPr="00CD196A">
        <w:rPr>
          <w:rStyle w:val="Strong"/>
          <w:color w:val="000000"/>
          <w:sz w:val="24"/>
          <w:szCs w:val="24"/>
          <w:shd w:val="clear" w:color="auto" w:fill="FFFFFF"/>
        </w:rPr>
        <w:t>Grooming</w:t>
      </w:r>
      <w:r w:rsidR="00EB33A5">
        <w:rPr>
          <w:rStyle w:val="Strong"/>
          <w:color w:val="000000"/>
          <w:sz w:val="24"/>
          <w:szCs w:val="24"/>
          <w:shd w:val="clear" w:color="auto" w:fill="FFFFFF"/>
        </w:rPr>
        <w:t>:</w:t>
      </w:r>
      <w:r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64E31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Approximately $50-$85 per day</w:t>
      </w:r>
      <w:r w:rsidR="004D5322"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To be paid directly to groom</w:t>
      </w:r>
      <w:r w:rsidR="00064E31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at a rate set by groom</w:t>
      </w:r>
      <w:r w:rsid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="004D5322"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For shows without a groom a $25 per day fee will be </w:t>
      </w:r>
      <w:proofErr w:type="gramStart"/>
      <w:r w:rsidR="004D5322"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added on</w:t>
      </w:r>
      <w:proofErr w:type="gramEnd"/>
      <w:r w:rsidR="004D5322"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to the day coaching fee</w:t>
      </w:r>
      <w:r w:rsid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to cover necessary daily stall cleaning/feeding/watering/bathing time.</w:t>
      </w:r>
      <w:r w:rsidR="00D503FF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D5322"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D5322" w:rsidRPr="00CD196A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1F1B49F7" w14:textId="26F9FA6B" w:rsidR="00D503FF" w:rsidRPr="00D503FF" w:rsidRDefault="00D503FF" w:rsidP="00A97F07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color w:val="000000"/>
          <w:sz w:val="24"/>
          <w:szCs w:val="24"/>
          <w:shd w:val="clear" w:color="auto" w:fill="FFFFFF"/>
        </w:rPr>
        <w:t xml:space="preserve">Show Medications &amp; Treatments: 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Horses will be appropriately medicated to maintain </w:t>
      </w:r>
      <w:r w:rsidR="00D23133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the highest 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comfort levels while performing and will be treated with all necessary preventative methods possible. Clients may provide their own supplies or be billed individually for items. Example: </w:t>
      </w:r>
      <w:proofErr w:type="spellStart"/>
      <w:r w:rsidR="00D23133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Ulcerguard</w:t>
      </w:r>
      <w:proofErr w:type="spellEnd"/>
      <w:r w:rsidR="00D23133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Magic Cushion Hoof Packing, Phenylbutazone, Robaxin, </w:t>
      </w:r>
      <w:r w:rsidR="00D23133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poulticing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="00D23133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156E6D5B" w14:textId="4D7AEEA1" w:rsidR="00A97F07" w:rsidRPr="00CD196A" w:rsidRDefault="00A97F07" w:rsidP="00A97F07">
      <w:pPr>
        <w:rPr>
          <w:sz w:val="24"/>
          <w:szCs w:val="24"/>
        </w:rPr>
      </w:pPr>
      <w:r w:rsidRPr="00CD196A">
        <w:rPr>
          <w:b/>
          <w:bCs/>
          <w:sz w:val="24"/>
          <w:szCs w:val="24"/>
        </w:rPr>
        <w:t>Staff Expenses</w:t>
      </w:r>
      <w:r w:rsidRPr="00CD196A">
        <w:rPr>
          <w:sz w:val="24"/>
          <w:szCs w:val="24"/>
        </w:rPr>
        <w:t xml:space="preserve">: The cost of hotels, </w:t>
      </w:r>
      <w:r w:rsidR="00D503FF">
        <w:rPr>
          <w:sz w:val="24"/>
          <w:szCs w:val="24"/>
        </w:rPr>
        <w:t>flights, travel expenses</w:t>
      </w:r>
      <w:r w:rsidRPr="00CD196A">
        <w:rPr>
          <w:sz w:val="24"/>
          <w:szCs w:val="24"/>
        </w:rPr>
        <w:t>, etc. for trainers and staff will be divided equally among those attending the show.</w:t>
      </w:r>
    </w:p>
    <w:p w14:paraId="0B1E9B60" w14:textId="607F067A" w:rsidR="00A97F07" w:rsidRPr="00CD196A" w:rsidRDefault="00A97F07" w:rsidP="00A97F07">
      <w:pPr>
        <w:rPr>
          <w:sz w:val="24"/>
          <w:szCs w:val="24"/>
        </w:rPr>
      </w:pPr>
      <w:r w:rsidRPr="00EB33A5">
        <w:rPr>
          <w:b/>
          <w:bCs/>
          <w:sz w:val="24"/>
          <w:szCs w:val="24"/>
        </w:rPr>
        <w:t>Horse Show Splits:</w:t>
      </w:r>
      <w:r w:rsidRPr="00CD196A">
        <w:rPr>
          <w:sz w:val="24"/>
          <w:szCs w:val="24"/>
        </w:rPr>
        <w:t xml:space="preserve"> The cost of tack rooms, grooming stalls, feed and bedding, will be divided and billed directly to each client by the horse show </w:t>
      </w:r>
      <w:proofErr w:type="gramStart"/>
      <w:r w:rsidRPr="00CD196A">
        <w:rPr>
          <w:sz w:val="24"/>
          <w:szCs w:val="24"/>
        </w:rPr>
        <w:t>office</w:t>
      </w:r>
      <w:proofErr w:type="gramEnd"/>
      <w:r w:rsidRPr="00CD196A">
        <w:rPr>
          <w:sz w:val="24"/>
          <w:szCs w:val="24"/>
        </w:rPr>
        <w:t xml:space="preserve"> when possible, otherwise will be split</w:t>
      </w:r>
      <w:r w:rsidR="004D5322" w:rsidRPr="00CD196A">
        <w:rPr>
          <w:sz w:val="24"/>
          <w:szCs w:val="24"/>
        </w:rPr>
        <w:t xml:space="preserve"> and billed individually to clients after the show.</w:t>
      </w:r>
    </w:p>
    <w:p w14:paraId="03C2CA7B" w14:textId="0EA608BC" w:rsidR="00A97F07" w:rsidRPr="00CD196A" w:rsidRDefault="00A97F07" w:rsidP="00A97F07">
      <w:pPr>
        <w:rPr>
          <w:sz w:val="24"/>
          <w:szCs w:val="24"/>
        </w:rPr>
      </w:pPr>
      <w:r w:rsidRPr="00EB33A5">
        <w:rPr>
          <w:b/>
          <w:bCs/>
          <w:sz w:val="24"/>
          <w:szCs w:val="24"/>
        </w:rPr>
        <w:t>Show Deposits:</w:t>
      </w:r>
      <w:r w:rsidRPr="00CD196A">
        <w:rPr>
          <w:sz w:val="24"/>
          <w:szCs w:val="24"/>
        </w:rPr>
        <w:t xml:space="preserve"> </w:t>
      </w:r>
      <w:r w:rsidR="00EB33A5">
        <w:rPr>
          <w:sz w:val="24"/>
          <w:szCs w:val="24"/>
        </w:rPr>
        <w:t xml:space="preserve">Will be </w:t>
      </w:r>
      <w:r w:rsidRPr="00CD196A">
        <w:rPr>
          <w:sz w:val="24"/>
          <w:szCs w:val="24"/>
        </w:rPr>
        <w:t xml:space="preserve">applied to the show bill after </w:t>
      </w:r>
      <w:r w:rsidR="00660742">
        <w:rPr>
          <w:sz w:val="24"/>
          <w:szCs w:val="24"/>
        </w:rPr>
        <w:t xml:space="preserve">the </w:t>
      </w:r>
      <w:r w:rsidRPr="00CD196A">
        <w:rPr>
          <w:sz w:val="24"/>
          <w:szCs w:val="24"/>
        </w:rPr>
        <w:t>show is complete. This fee is in place to help with the initial costs to the barn for reserving trainer hotels, tack stalls, flights, fuel, etc.</w:t>
      </w:r>
    </w:p>
    <w:p w14:paraId="35A45C29" w14:textId="51741DB7" w:rsidR="004D5322" w:rsidRPr="00EB33A5" w:rsidRDefault="004D5322" w:rsidP="00EB33A5">
      <w:pPr>
        <w:rPr>
          <w:sz w:val="24"/>
          <w:szCs w:val="24"/>
        </w:rPr>
      </w:pPr>
      <w:r w:rsidRPr="00EB33A5">
        <w:rPr>
          <w:sz w:val="24"/>
          <w:szCs w:val="24"/>
        </w:rPr>
        <w:t>$1</w:t>
      </w:r>
      <w:r w:rsidR="00EB33A5">
        <w:rPr>
          <w:sz w:val="24"/>
          <w:szCs w:val="24"/>
        </w:rPr>
        <w:t>00</w:t>
      </w:r>
      <w:r w:rsidRPr="00EB33A5">
        <w:rPr>
          <w:sz w:val="24"/>
          <w:szCs w:val="24"/>
        </w:rPr>
        <w:t xml:space="preserve"> for local shows, $</w:t>
      </w:r>
      <w:r w:rsidR="00144568">
        <w:rPr>
          <w:sz w:val="24"/>
          <w:szCs w:val="24"/>
        </w:rPr>
        <w:t>250</w:t>
      </w:r>
      <w:r w:rsidRPr="00EB33A5">
        <w:rPr>
          <w:sz w:val="24"/>
          <w:szCs w:val="24"/>
        </w:rPr>
        <w:t xml:space="preserve"> for regional/A rated shows and $500 for Nationals/out of state shows.</w:t>
      </w:r>
    </w:p>
    <w:p w14:paraId="3EF03500" w14:textId="62781E5C" w:rsidR="004D5322" w:rsidRPr="00CD196A" w:rsidRDefault="004D5322" w:rsidP="004D5322">
      <w:pPr>
        <w:jc w:val="center"/>
        <w:rPr>
          <w:sz w:val="24"/>
          <w:szCs w:val="24"/>
        </w:rPr>
      </w:pPr>
      <w:r w:rsidRPr="00CD196A">
        <w:rPr>
          <w:sz w:val="24"/>
          <w:szCs w:val="24"/>
        </w:rPr>
        <w:t xml:space="preserve">Show Deposits are </w:t>
      </w:r>
      <w:r w:rsidR="002B6DC0" w:rsidRPr="00CD196A">
        <w:rPr>
          <w:sz w:val="24"/>
          <w:szCs w:val="24"/>
        </w:rPr>
        <w:t>nonrefundable</w:t>
      </w:r>
      <w:r w:rsidRPr="00CD196A">
        <w:rPr>
          <w:sz w:val="24"/>
          <w:szCs w:val="24"/>
        </w:rPr>
        <w:t xml:space="preserve"> after entries have closed.</w:t>
      </w:r>
    </w:p>
    <w:p w14:paraId="66EF585A" w14:textId="77777777" w:rsidR="004D5322" w:rsidRDefault="004D5322" w:rsidP="004D5322">
      <w:pPr>
        <w:jc w:val="center"/>
        <w:rPr>
          <w:sz w:val="24"/>
          <w:szCs w:val="24"/>
        </w:rPr>
      </w:pPr>
    </w:p>
    <w:p w14:paraId="5329B4B9" w14:textId="77777777" w:rsidR="00064E31" w:rsidRDefault="00064E31" w:rsidP="004D5322">
      <w:pPr>
        <w:jc w:val="center"/>
        <w:rPr>
          <w:sz w:val="24"/>
          <w:szCs w:val="24"/>
        </w:rPr>
      </w:pPr>
    </w:p>
    <w:p w14:paraId="0EBBBD02" w14:textId="5A32507F" w:rsidR="004D5322" w:rsidRDefault="004D5322" w:rsidP="004D5322">
      <w:pPr>
        <w:jc w:val="center"/>
        <w:rPr>
          <w:b/>
          <w:bCs/>
          <w:sz w:val="28"/>
          <w:szCs w:val="28"/>
        </w:rPr>
      </w:pPr>
      <w:r w:rsidRPr="004D5322">
        <w:rPr>
          <w:b/>
          <w:bCs/>
          <w:sz w:val="28"/>
          <w:szCs w:val="28"/>
        </w:rPr>
        <w:t xml:space="preserve">Trailering </w:t>
      </w:r>
    </w:p>
    <w:p w14:paraId="57CC34D8" w14:textId="107BFE60" w:rsidR="004D5322" w:rsidRDefault="004D5322" w:rsidP="004D5322">
      <w:pPr>
        <w:rPr>
          <w:sz w:val="24"/>
          <w:szCs w:val="24"/>
        </w:rPr>
      </w:pPr>
    </w:p>
    <w:p w14:paraId="23155D47" w14:textId="72F78262" w:rsidR="00EB33A5" w:rsidRPr="00EB33A5" w:rsidRDefault="00144568" w:rsidP="00EB33A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B33A5" w:rsidRPr="00EB33A5">
        <w:rPr>
          <w:sz w:val="24"/>
          <w:szCs w:val="24"/>
        </w:rPr>
        <w:t>$2 per mile, per horse, assuming the trailer is full</w:t>
      </w:r>
    </w:p>
    <w:p w14:paraId="7A0F7818" w14:textId="4149569C" w:rsidR="00660742" w:rsidRDefault="00144568" w:rsidP="00EB33A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B33A5" w:rsidRPr="00EB33A5">
        <w:rPr>
          <w:sz w:val="24"/>
          <w:szCs w:val="24"/>
        </w:rPr>
        <w:t>If traveling over 100 miles, the rate is $1.</w:t>
      </w:r>
      <w:r>
        <w:rPr>
          <w:sz w:val="24"/>
          <w:szCs w:val="24"/>
        </w:rPr>
        <w:t>50</w:t>
      </w:r>
      <w:r w:rsidR="00EB33A5" w:rsidRPr="00EB33A5">
        <w:rPr>
          <w:sz w:val="24"/>
          <w:szCs w:val="24"/>
        </w:rPr>
        <w:t xml:space="preserve"> per mile</w:t>
      </w:r>
      <w:r w:rsidR="001F07BA">
        <w:rPr>
          <w:sz w:val="24"/>
          <w:szCs w:val="24"/>
        </w:rPr>
        <w:t>, assuming trailer is full</w:t>
      </w:r>
    </w:p>
    <w:p w14:paraId="1CC571C2" w14:textId="5F08A499" w:rsidR="00064E31" w:rsidRDefault="00660742" w:rsidP="00EB33A5">
      <w:pPr>
        <w:rPr>
          <w:sz w:val="24"/>
          <w:szCs w:val="24"/>
        </w:rPr>
      </w:pPr>
      <w:r>
        <w:rPr>
          <w:sz w:val="24"/>
          <w:szCs w:val="24"/>
        </w:rPr>
        <w:t>-Discounts given to long distance</w:t>
      </w:r>
      <w:r w:rsidR="00604CCC">
        <w:rPr>
          <w:sz w:val="24"/>
          <w:szCs w:val="24"/>
        </w:rPr>
        <w:t xml:space="preserve"> (over 250 miles)</w:t>
      </w:r>
      <w:r>
        <w:rPr>
          <w:sz w:val="24"/>
          <w:szCs w:val="24"/>
        </w:rPr>
        <w:t xml:space="preserve"> hauling and clients planning to do complete show circuits, please contact to discuss</w:t>
      </w:r>
    </w:p>
    <w:p w14:paraId="25BBDF48" w14:textId="77777777" w:rsidR="00D23133" w:rsidRDefault="00D23133" w:rsidP="00EB33A5">
      <w:pPr>
        <w:rPr>
          <w:sz w:val="24"/>
          <w:szCs w:val="24"/>
        </w:rPr>
      </w:pPr>
    </w:p>
    <w:p w14:paraId="58845B80" w14:textId="77777777" w:rsidR="00064E31" w:rsidRDefault="00064E31" w:rsidP="00EB33A5">
      <w:pPr>
        <w:rPr>
          <w:sz w:val="24"/>
          <w:szCs w:val="24"/>
        </w:rPr>
      </w:pPr>
    </w:p>
    <w:p w14:paraId="5F7664CE" w14:textId="77777777" w:rsidR="00660742" w:rsidRPr="00660742" w:rsidRDefault="00660742" w:rsidP="0066074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742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Full Training Disclosure: </w:t>
      </w:r>
    </w:p>
    <w:p w14:paraId="5C060B8D" w14:textId="3C040466" w:rsidR="00660742" w:rsidRPr="00660742" w:rsidRDefault="00660742" w:rsidP="0066074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742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*Monthly training </w:t>
      </w:r>
      <w:r w:rsidR="000B095A" w:rsidRPr="00660742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14:ligatures w14:val="none"/>
        </w:rPr>
        <w:t>is at</w:t>
      </w:r>
      <w:r w:rsidRPr="00660742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 flat rate cost and is not subject to discounts related to weather, client’s personal travel, and when </w:t>
      </w:r>
      <w:r w:rsidR="000B095A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14:ligatures w14:val="none"/>
        </w:rPr>
        <w:t>trainer</w:t>
      </w:r>
      <w:r w:rsidRPr="00660742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is off property at shows. </w:t>
      </w:r>
      <w:r w:rsidR="00804ECA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14:ligatures w14:val="none"/>
        </w:rPr>
        <w:t>Every effort will be made to maintain a consistent riding and lesson schedule for clients.</w:t>
      </w:r>
    </w:p>
    <w:p w14:paraId="6EF5FC75" w14:textId="60FB0A9E" w:rsidR="00660742" w:rsidRPr="00660742" w:rsidRDefault="00660742" w:rsidP="0066074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742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14:ligatures w14:val="none"/>
        </w:rPr>
        <w:t>*Client and Hannah will work together to identify shows to attend and will set goals together at the beginning of each year. </w:t>
      </w:r>
    </w:p>
    <w:p w14:paraId="6DE30558" w14:textId="77777777" w:rsidR="00660742" w:rsidRPr="00660742" w:rsidRDefault="00660742" w:rsidP="006607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52D0E0" w14:textId="5123E9FB" w:rsidR="00660742" w:rsidRDefault="00660742" w:rsidP="00660742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60742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I agree to the rates and disclosures listed above: </w:t>
      </w:r>
    </w:p>
    <w:p w14:paraId="318B49A8" w14:textId="77777777" w:rsidR="009B77AF" w:rsidRDefault="009B77AF" w:rsidP="00660742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564FA7F3" w14:textId="7C56DB51" w:rsidR="00660742" w:rsidRDefault="00660742" w:rsidP="00660742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Client Name ___________________________________________________________</w:t>
      </w:r>
    </w:p>
    <w:p w14:paraId="4FD024E6" w14:textId="77777777" w:rsidR="00660742" w:rsidRDefault="00660742" w:rsidP="00660742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3A86439C" w14:textId="6A204431" w:rsidR="00660742" w:rsidRPr="00660742" w:rsidRDefault="00660742" w:rsidP="0066074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Client Signature __________________________________________________________</w:t>
      </w:r>
    </w:p>
    <w:p w14:paraId="1DCF4269" w14:textId="77777777" w:rsidR="00660742" w:rsidRPr="00EB33A5" w:rsidRDefault="00660742" w:rsidP="00EB33A5">
      <w:pPr>
        <w:rPr>
          <w:sz w:val="24"/>
          <w:szCs w:val="24"/>
        </w:rPr>
      </w:pPr>
    </w:p>
    <w:sectPr w:rsidR="00660742" w:rsidRPr="00EB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F57C9"/>
    <w:multiLevelType w:val="hybridMultilevel"/>
    <w:tmpl w:val="262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E9"/>
    <w:rsid w:val="00064E31"/>
    <w:rsid w:val="000915CF"/>
    <w:rsid w:val="000B095A"/>
    <w:rsid w:val="000D5FFD"/>
    <w:rsid w:val="00144568"/>
    <w:rsid w:val="001F07BA"/>
    <w:rsid w:val="002B6DC0"/>
    <w:rsid w:val="003F0712"/>
    <w:rsid w:val="00434A9F"/>
    <w:rsid w:val="004809F9"/>
    <w:rsid w:val="004D5322"/>
    <w:rsid w:val="0054117E"/>
    <w:rsid w:val="00604CCC"/>
    <w:rsid w:val="00660742"/>
    <w:rsid w:val="00795569"/>
    <w:rsid w:val="00804ECA"/>
    <w:rsid w:val="00813CA9"/>
    <w:rsid w:val="009B77AF"/>
    <w:rsid w:val="00A104C1"/>
    <w:rsid w:val="00A23D62"/>
    <w:rsid w:val="00A82CA5"/>
    <w:rsid w:val="00A97F07"/>
    <w:rsid w:val="00AF6B1C"/>
    <w:rsid w:val="00B23012"/>
    <w:rsid w:val="00CD196A"/>
    <w:rsid w:val="00D23133"/>
    <w:rsid w:val="00D503FF"/>
    <w:rsid w:val="00DA77E9"/>
    <w:rsid w:val="00E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F9A9"/>
  <w15:docId w15:val="{DB08A795-D19A-42B9-977B-61F63231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7F07"/>
    <w:rPr>
      <w:b/>
      <w:bCs/>
    </w:rPr>
  </w:style>
  <w:style w:type="paragraph" w:styleId="ListParagraph">
    <w:name w:val="List Paragraph"/>
    <w:basedOn w:val="Normal"/>
    <w:uiPriority w:val="34"/>
    <w:qFormat/>
    <w:rsid w:val="00EB3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Hanah Finch</dc:creator>
  <cp:keywords/>
  <dc:description/>
  <cp:lastModifiedBy>Hanah Finch</cp:lastModifiedBy>
  <cp:revision>13</cp:revision>
  <dcterms:created xsi:type="dcterms:W3CDTF">2024-02-06T07:50:00Z</dcterms:created>
  <dcterms:modified xsi:type="dcterms:W3CDTF">2024-08-26T04:50:00Z</dcterms:modified>
</cp:coreProperties>
</file>